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46C1B" w14:textId="4C90117B" w:rsidR="00251168" w:rsidRDefault="00DF7959" w:rsidP="002511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990"/>
      <w:bookmarkStart w:id="1" w:name="_Toc17818172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 xml:space="preserve">3GPP TSG-RAN </w:t>
      </w:r>
      <w:r w:rsidRPr="008B1D7C">
        <w:rPr>
          <w:b/>
          <w:sz w:val="24"/>
        </w:rPr>
        <w:t>WG2</w:t>
      </w:r>
      <w:r w:rsidR="00251168">
        <w:rPr>
          <w:b/>
          <w:sz w:val="24"/>
        </w:rPr>
        <w:t xml:space="preserve"> Meeting #12</w:t>
      </w:r>
      <w:r w:rsidR="00DA5A8F">
        <w:rPr>
          <w:b/>
          <w:sz w:val="24"/>
        </w:rPr>
        <w:t>8</w:t>
      </w:r>
      <w:r w:rsidR="00251168">
        <w:rPr>
          <w:b/>
          <w:i/>
          <w:noProof/>
          <w:sz w:val="28"/>
        </w:rPr>
        <w:tab/>
      </w:r>
      <w:bookmarkStart w:id="14" w:name="_GoBack"/>
      <w:r w:rsidR="00214D06" w:rsidRPr="00A859FD">
        <w:rPr>
          <w:b/>
          <w:noProof/>
          <w:sz w:val="28"/>
          <w:szCs w:val="28"/>
        </w:rPr>
        <w:t>R2-2410043</w:t>
      </w:r>
      <w:bookmarkEnd w:id="14"/>
    </w:p>
    <w:p w14:paraId="0FF4154A" w14:textId="3807BC24" w:rsidR="00251168" w:rsidRPr="00DF7959" w:rsidRDefault="00DA5A8F" w:rsidP="00DF7959">
      <w:pPr>
        <w:tabs>
          <w:tab w:val="left" w:pos="1985"/>
        </w:tabs>
        <w:overflowPunct/>
        <w:autoSpaceDE/>
        <w:autoSpaceDN/>
        <w:adjustRightInd/>
        <w:ind w:left="2040" w:hangingChars="850" w:hanging="2040"/>
        <w:textAlignment w:val="auto"/>
        <w:rPr>
          <w:rFonts w:ascii="Arial" w:eastAsiaTheme="minorEastAsia" w:hAnsi="Arial"/>
          <w:b/>
          <w:sz w:val="24"/>
          <w:lang w:eastAsia="en-US"/>
        </w:rPr>
      </w:pPr>
      <w:r w:rsidRPr="00DF7959">
        <w:rPr>
          <w:rFonts w:ascii="Arial" w:eastAsiaTheme="minorEastAsia" w:hAnsi="Arial"/>
          <w:b/>
          <w:sz w:val="24"/>
          <w:lang w:eastAsia="en-US"/>
        </w:rPr>
        <w:t>Orlando</w:t>
      </w:r>
      <w:r w:rsidR="00251168" w:rsidRPr="00DF7959">
        <w:rPr>
          <w:rFonts w:ascii="Arial" w:eastAsiaTheme="minorEastAsia" w:hAnsi="Arial"/>
          <w:b/>
          <w:sz w:val="24"/>
          <w:lang w:eastAsia="en-US"/>
        </w:rPr>
        <w:t xml:space="preserve">, </w:t>
      </w:r>
      <w:r w:rsidRPr="00DF7959">
        <w:rPr>
          <w:rFonts w:ascii="Arial" w:eastAsiaTheme="minorEastAsia" w:hAnsi="Arial"/>
          <w:b/>
          <w:sz w:val="24"/>
          <w:lang w:eastAsia="en-US"/>
        </w:rPr>
        <w:t xml:space="preserve">USA, </w:t>
      </w:r>
      <w:r w:rsidR="004404B3" w:rsidRPr="00DF7959">
        <w:rPr>
          <w:rFonts w:ascii="Arial" w:eastAsiaTheme="minorEastAsia" w:hAnsi="Arial"/>
          <w:b/>
          <w:sz w:val="24"/>
          <w:lang w:eastAsia="en-US"/>
        </w:rPr>
        <w:t>Nov 18th – 22nd</w:t>
      </w:r>
      <w:r w:rsidR="00251168" w:rsidRPr="00DF7959">
        <w:rPr>
          <w:rFonts w:ascii="Arial" w:eastAsiaTheme="minorEastAsia" w:hAnsi="Arial"/>
          <w:b/>
          <w:sz w:val="24"/>
          <w:lang w:eastAsia="en-US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168" w14:paraId="5ED24640" w14:textId="77777777" w:rsidTr="001835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16451" w14:textId="77777777" w:rsidR="00251168" w:rsidRDefault="00251168" w:rsidP="001835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51168" w14:paraId="3242C157" w14:textId="77777777" w:rsidTr="00183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E263" w14:textId="77777777" w:rsidR="00251168" w:rsidRDefault="00251168" w:rsidP="00183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168" w14:paraId="04DF57FA" w14:textId="77777777" w:rsidTr="00183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FE41F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3997A7E7" w14:textId="77777777" w:rsidTr="0018358C">
        <w:tc>
          <w:tcPr>
            <w:tcW w:w="142" w:type="dxa"/>
            <w:tcBorders>
              <w:left w:val="single" w:sz="4" w:space="0" w:color="auto"/>
            </w:tcBorders>
          </w:tcPr>
          <w:p w14:paraId="073EB5B7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CDE12F" w14:textId="1D2D33E2" w:rsidR="00251168" w:rsidRPr="00410371" w:rsidRDefault="00251168" w:rsidP="001835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9D6E9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4448849" w14:textId="77777777" w:rsidR="00251168" w:rsidRDefault="00251168" w:rsidP="00183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2D4BEA" w14:textId="55359D3B" w:rsidR="00251168" w:rsidRPr="00410371" w:rsidRDefault="00046D5E" w:rsidP="00183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5136</w:t>
            </w:r>
          </w:p>
        </w:tc>
        <w:tc>
          <w:tcPr>
            <w:tcW w:w="709" w:type="dxa"/>
          </w:tcPr>
          <w:p w14:paraId="58C5F8FE" w14:textId="77777777" w:rsidR="00251168" w:rsidRDefault="00251168" w:rsidP="001835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E0FD3" w14:textId="77777777" w:rsidR="00251168" w:rsidRPr="00410371" w:rsidRDefault="00251168" w:rsidP="001835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E1EC8A" w14:textId="77777777" w:rsidR="00251168" w:rsidRDefault="00251168" w:rsidP="001835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C50A3" w14:textId="3F5A4961" w:rsidR="00251168" w:rsidRPr="00410371" w:rsidRDefault="00251168" w:rsidP="00183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9D6E9F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9D6E9F">
              <w:rPr>
                <w:b/>
                <w:sz w:val="28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EE4345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</w:p>
        </w:tc>
      </w:tr>
      <w:tr w:rsidR="00251168" w14:paraId="4AB4E916" w14:textId="77777777" w:rsidTr="00183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109E2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</w:p>
        </w:tc>
      </w:tr>
      <w:tr w:rsidR="00251168" w14:paraId="62987612" w14:textId="77777777" w:rsidTr="001835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5EBD7F" w14:textId="77777777" w:rsidR="00251168" w:rsidRPr="00F25D98" w:rsidRDefault="00251168" w:rsidP="001835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168" w14:paraId="41FCD5AB" w14:textId="77777777" w:rsidTr="0018358C">
        <w:tc>
          <w:tcPr>
            <w:tcW w:w="9641" w:type="dxa"/>
            <w:gridSpan w:val="9"/>
          </w:tcPr>
          <w:p w14:paraId="0DF66E94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9DD9EA" w14:textId="77777777" w:rsidR="00251168" w:rsidRDefault="00251168" w:rsidP="002511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168" w14:paraId="3E7ABDA6" w14:textId="77777777" w:rsidTr="0018358C">
        <w:tc>
          <w:tcPr>
            <w:tcW w:w="2835" w:type="dxa"/>
          </w:tcPr>
          <w:p w14:paraId="11BDA2DA" w14:textId="77777777" w:rsidR="00251168" w:rsidRDefault="00251168" w:rsidP="001835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D4B8E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E84F92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41445E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8AA0F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0C81C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9998AA" w14:textId="5D4EDDD7" w:rsidR="00251168" w:rsidRDefault="00AE36B4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8277F8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12023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CA6878" w14:textId="77777777" w:rsidR="00251168" w:rsidRDefault="00251168" w:rsidP="002511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168" w14:paraId="1411142A" w14:textId="77777777" w:rsidTr="0018358C">
        <w:tc>
          <w:tcPr>
            <w:tcW w:w="9640" w:type="dxa"/>
            <w:gridSpan w:val="11"/>
          </w:tcPr>
          <w:p w14:paraId="41166AEE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370B78C4" w14:textId="77777777" w:rsidTr="001835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3F51B7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DE1B" w14:textId="52EB9ABE" w:rsidR="00251168" w:rsidRDefault="00EB6285" w:rsidP="00183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handling </w:t>
            </w:r>
            <w:r w:rsidRPr="00EB6285">
              <w:rPr>
                <w:noProof/>
              </w:rPr>
              <w:t>successHO-Config</w:t>
            </w:r>
            <w:r>
              <w:rPr>
                <w:noProof/>
              </w:rPr>
              <w:t xml:space="preserve"> during full configuration</w:t>
            </w:r>
          </w:p>
        </w:tc>
      </w:tr>
      <w:tr w:rsidR="00251168" w14:paraId="1133B2C0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4E24D191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8883C2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1A3B6489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075D1A3D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C44944" w14:textId="46F4951B" w:rsidR="00251168" w:rsidRDefault="009D6E9F" w:rsidP="00A80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AD6964">
              <w:rPr>
                <w:noProof/>
              </w:rPr>
              <w:t>,</w:t>
            </w:r>
            <w:r w:rsidR="00AD6964">
              <w:t xml:space="preserve"> Ericsson</w:t>
            </w:r>
          </w:p>
        </w:tc>
      </w:tr>
      <w:tr w:rsidR="00251168" w14:paraId="4FF0CD00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738CA366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572C4" w14:textId="77777777" w:rsidR="00251168" w:rsidRDefault="00251168" w:rsidP="0018358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251168" w14:paraId="7087DE41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63F56652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33227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D5488F2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27664685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C2D2B" w14:textId="71138EF7" w:rsidR="00251168" w:rsidRDefault="009D6E9F" w:rsidP="0018358C">
            <w:pPr>
              <w:pStyle w:val="CRCoverPage"/>
              <w:spacing w:after="0"/>
              <w:ind w:left="100"/>
              <w:rPr>
                <w:noProof/>
              </w:rPr>
            </w:pPr>
            <w:r w:rsidRPr="009D6E9F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4D7DB8" w14:textId="77777777" w:rsidR="00251168" w:rsidRDefault="00251168" w:rsidP="001835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CF767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BF220" w14:textId="25FC3A7E" w:rsidR="00251168" w:rsidRDefault="00251168" w:rsidP="0018358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2024-</w:t>
            </w:r>
            <w:r w:rsidR="00A80393">
              <w:rPr>
                <w:noProof/>
              </w:rPr>
              <w:t>11</w:t>
            </w:r>
            <w:r w:rsidRPr="00036CA2">
              <w:rPr>
                <w:noProof/>
              </w:rPr>
              <w:t>-</w:t>
            </w:r>
            <w:r w:rsidR="009D6E9F">
              <w:rPr>
                <w:noProof/>
              </w:rPr>
              <w:t>0</w:t>
            </w:r>
            <w:r w:rsidR="00A80393">
              <w:rPr>
                <w:noProof/>
              </w:rPr>
              <w:t>8</w:t>
            </w:r>
          </w:p>
        </w:tc>
      </w:tr>
      <w:tr w:rsidR="00251168" w14:paraId="74B4B730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0F168528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F0FD1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0EBF48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CD1ED2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44D41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AA04ACC" w14:textId="77777777" w:rsidTr="001835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E4A0F3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FF7581" w14:textId="77777777" w:rsidR="00251168" w:rsidRDefault="00251168" w:rsidP="001835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4B8691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4511" w14:textId="77777777" w:rsidR="00251168" w:rsidRDefault="00251168" w:rsidP="001835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44F3A" w14:textId="43E871CB" w:rsidR="00251168" w:rsidRDefault="00251168" w:rsidP="0018358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9D6E9F">
              <w:rPr>
                <w:noProof/>
              </w:rPr>
              <w:t>7</w:t>
            </w:r>
          </w:p>
        </w:tc>
      </w:tr>
      <w:tr w:rsidR="00251168" w14:paraId="533F55B2" w14:textId="77777777" w:rsidTr="001835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24F12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805303" w14:textId="77777777" w:rsidR="00251168" w:rsidRDefault="00251168" w:rsidP="00183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FD5C06" w14:textId="77777777" w:rsidR="00251168" w:rsidRDefault="00251168" w:rsidP="00183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C04C64" w14:textId="77777777" w:rsidR="00251168" w:rsidRPr="007C2097" w:rsidRDefault="00251168" w:rsidP="00183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51168" w14:paraId="3FC60164" w14:textId="77777777" w:rsidTr="0018358C">
        <w:tc>
          <w:tcPr>
            <w:tcW w:w="1843" w:type="dxa"/>
          </w:tcPr>
          <w:p w14:paraId="3FC75E70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EC12F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1F9628E5" w14:textId="77777777" w:rsidTr="00183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2096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1C102" w14:textId="1E58DB3B" w:rsidR="00251168" w:rsidRPr="009D6E9F" w:rsidRDefault="009D6E9F" w:rsidP="00A51BD2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154D6B">
              <w:rPr>
                <w:rFonts w:hint="eastAsia"/>
                <w:noProof/>
              </w:rPr>
              <w:t>I</w:t>
            </w:r>
            <w:r w:rsidR="00EB6285" w:rsidRPr="00154D6B">
              <w:rPr>
                <w:noProof/>
              </w:rPr>
              <w:t>n RAN2#127,</w:t>
            </w:r>
            <w:r w:rsidR="00A77E48" w:rsidRPr="00154D6B">
              <w:rPr>
                <w:noProof/>
              </w:rPr>
              <w:t xml:space="preserve"> </w:t>
            </w:r>
            <w:r w:rsidRPr="00154D6B">
              <w:rPr>
                <w:noProof/>
              </w:rPr>
              <w:t xml:space="preserve">RAN2 agreed </w:t>
            </w:r>
            <w:r w:rsidR="00EB6285" w:rsidRPr="00154D6B">
              <w:rPr>
                <w:noProof/>
              </w:rPr>
              <w:t>a R18 CR for</w:t>
            </w:r>
            <w:r w:rsidR="00A77E48" w:rsidRPr="00154D6B">
              <w:rPr>
                <w:noProof/>
              </w:rPr>
              <w:t xml:space="preserve"> the</w:t>
            </w:r>
            <w:r w:rsidR="00EB6285" w:rsidRPr="00154D6B">
              <w:rPr>
                <w:noProof/>
              </w:rPr>
              <w:t xml:space="preserve"> UE keeping the successHO-Config and successPSCell-Config during full configuration.This agreement is to ensure that the required configuration (T310/T312 thresholds) for performing SHR/SPR determination is available at the UE when the UE checks whethe</w:t>
            </w:r>
            <w:r w:rsidR="00A77E48" w:rsidRPr="00154D6B">
              <w:rPr>
                <w:noProof/>
              </w:rPr>
              <w:t>r those</w:t>
            </w:r>
            <w:r w:rsidR="00EB6285" w:rsidRPr="00154D6B">
              <w:rPr>
                <w:noProof/>
              </w:rPr>
              <w:t xml:space="preserve"> thresholds are met.</w:t>
            </w:r>
            <w:r w:rsidR="00A77E48" w:rsidRPr="00154D6B">
              <w:rPr>
                <w:noProof/>
              </w:rPr>
              <w:t xml:space="preserve"> </w:t>
            </w:r>
            <w:r w:rsidR="00EB6285" w:rsidRPr="00154D6B">
              <w:rPr>
                <w:noProof/>
              </w:rPr>
              <w:t xml:space="preserve">As SHR is introduced in R17, the same behavior is needed </w:t>
            </w:r>
            <w:r w:rsidR="00443DF0" w:rsidRPr="00154D6B">
              <w:rPr>
                <w:noProof/>
              </w:rPr>
              <w:t xml:space="preserve">for SHR </w:t>
            </w:r>
            <w:r w:rsidR="00A51BD2" w:rsidRPr="00154D6B">
              <w:rPr>
                <w:noProof/>
              </w:rPr>
              <w:t xml:space="preserve">also </w:t>
            </w:r>
            <w:r w:rsidR="00EB6285" w:rsidRPr="00154D6B">
              <w:rPr>
                <w:noProof/>
              </w:rPr>
              <w:t>in R17.</w:t>
            </w:r>
          </w:p>
        </w:tc>
      </w:tr>
      <w:tr w:rsidR="00251168" w14:paraId="3F494D3F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B9163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65A4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5DF3A91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54FB6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0D583" w14:textId="64DBE9E1" w:rsidR="009D6E9F" w:rsidRPr="00154D6B" w:rsidRDefault="00EB6285" w:rsidP="00154D6B">
            <w:pPr>
              <w:pStyle w:val="CRCoverPage"/>
              <w:spacing w:after="0"/>
              <w:ind w:left="100"/>
              <w:rPr>
                <w:noProof/>
              </w:rPr>
            </w:pPr>
            <w:r w:rsidRPr="00154D6B">
              <w:rPr>
                <w:noProof/>
              </w:rPr>
              <w:t>UE keeps the successHO-Config while</w:t>
            </w:r>
            <w:r w:rsidR="006C5C6F">
              <w:rPr>
                <w:noProof/>
              </w:rPr>
              <w:t xml:space="preserve"> releasing/clearing the current </w:t>
            </w:r>
            <w:r w:rsidRPr="00154D6B">
              <w:rPr>
                <w:noProof/>
              </w:rPr>
              <w:t>dedicated radio configuration during full configuration.</w:t>
            </w:r>
          </w:p>
          <w:p w14:paraId="5AB3BDA2" w14:textId="2920263F" w:rsidR="009D6E9F" w:rsidRDefault="009D6E9F" w:rsidP="0018358C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010BFC85" w14:textId="28545592" w:rsidR="009D6E9F" w:rsidRPr="006C5C6F" w:rsidRDefault="009D6E9F" w:rsidP="006C5C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C5C6F">
              <w:rPr>
                <w:b/>
                <w:noProof/>
              </w:rPr>
              <w:t>I</w:t>
            </w:r>
            <w:r w:rsidRPr="006C5C6F">
              <w:rPr>
                <w:rFonts w:hint="eastAsia"/>
                <w:b/>
                <w:noProof/>
              </w:rPr>
              <w:t>mpact analysis</w:t>
            </w:r>
          </w:p>
          <w:p w14:paraId="543D2CB8" w14:textId="77777777" w:rsidR="006C5C6F" w:rsidRDefault="006C5C6F" w:rsidP="006C5C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D3D7D33" w14:textId="67C38E76" w:rsidR="009D6E9F" w:rsidRPr="006C5C6F" w:rsidRDefault="009D6E9F" w:rsidP="006C5C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C5C6F">
              <w:rPr>
                <w:noProof/>
                <w:u w:val="single"/>
              </w:rPr>
              <w:t>Impacted 5G architecture options:</w:t>
            </w:r>
          </w:p>
          <w:p w14:paraId="4AF8E7AA" w14:textId="27A903DB" w:rsidR="009D6E9F" w:rsidRDefault="00EB6285" w:rsidP="006C5C6F">
            <w:pPr>
              <w:pStyle w:val="CRCoverPage"/>
              <w:spacing w:after="0"/>
              <w:ind w:left="100"/>
              <w:rPr>
                <w:noProof/>
              </w:rPr>
            </w:pPr>
            <w:r w:rsidRPr="006C5C6F">
              <w:rPr>
                <w:noProof/>
              </w:rPr>
              <w:t>NR SA, NR-DC</w:t>
            </w:r>
          </w:p>
          <w:p w14:paraId="1A05B37D" w14:textId="77777777" w:rsidR="006C5C6F" w:rsidRPr="006C5C6F" w:rsidRDefault="006C5C6F" w:rsidP="006C5C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319B6" w14:textId="0C3D32E8" w:rsidR="009D6E9F" w:rsidRPr="006C5C6F" w:rsidRDefault="009D6E9F" w:rsidP="006C5C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C5C6F">
              <w:rPr>
                <w:noProof/>
                <w:u w:val="single"/>
              </w:rPr>
              <w:t>I</w:t>
            </w:r>
            <w:r w:rsidRPr="006C5C6F">
              <w:rPr>
                <w:rFonts w:hint="eastAsia"/>
                <w:noProof/>
                <w:u w:val="single"/>
              </w:rPr>
              <w:t>mpacted functionality:</w:t>
            </w:r>
          </w:p>
          <w:p w14:paraId="7A5E3913" w14:textId="1D5374CF" w:rsidR="009D6E9F" w:rsidRPr="006C5C6F" w:rsidRDefault="00EB6285" w:rsidP="006C5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Success Handover Report</w:t>
            </w:r>
          </w:p>
          <w:p w14:paraId="0BC09108" w14:textId="77777777" w:rsidR="009D6E9F" w:rsidRPr="006C5C6F" w:rsidRDefault="009D6E9F" w:rsidP="006C5C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888E95" w14:textId="77777777" w:rsidR="009D6E9F" w:rsidRPr="006C5C6F" w:rsidRDefault="009D6E9F" w:rsidP="006C5C6F">
            <w:pPr>
              <w:pStyle w:val="CRCoverPage"/>
              <w:spacing w:after="0"/>
              <w:ind w:left="100"/>
              <w:rPr>
                <w:noProof/>
              </w:rPr>
            </w:pPr>
            <w:r w:rsidRPr="006C5C6F">
              <w:rPr>
                <w:noProof/>
              </w:rPr>
              <w:t>Inter-operability:</w:t>
            </w:r>
          </w:p>
          <w:p w14:paraId="44E4806A" w14:textId="022CA176" w:rsidR="009D6E9F" w:rsidRDefault="009D6E9F" w:rsidP="009D6E9F">
            <w:pPr>
              <w:pStyle w:val="ListParagraph"/>
              <w:numPr>
                <w:ilvl w:val="0"/>
                <w:numId w:val="32"/>
              </w:numPr>
              <w:spacing w:before="20" w:after="80"/>
              <w:rPr>
                <w:rFonts w:ascii="Arial" w:hAnsi="Arial"/>
                <w:noProof/>
              </w:rPr>
            </w:pPr>
            <w:r w:rsidRPr="009D6E9F">
              <w:rPr>
                <w:rFonts w:ascii="Arial" w:hAnsi="Arial"/>
                <w:noProof/>
              </w:rPr>
              <w:t xml:space="preserve">If the network is implemented according to the CR and the UE is not, the </w:t>
            </w:r>
            <w:r w:rsidR="00EB6285">
              <w:rPr>
                <w:rFonts w:ascii="Arial" w:hAnsi="Arial"/>
                <w:noProof/>
              </w:rPr>
              <w:t>UE does not log the SHR according to</w:t>
            </w:r>
            <w:r w:rsidR="008C5DB0">
              <w:rPr>
                <w:rFonts w:ascii="Arial" w:hAnsi="Arial"/>
                <w:noProof/>
              </w:rPr>
              <w:t xml:space="preserve"> T310/T312 thresholds for a handover containing</w:t>
            </w:r>
            <w:r w:rsidR="00EB6285">
              <w:rPr>
                <w:rFonts w:ascii="Arial" w:hAnsi="Arial"/>
                <w:noProof/>
              </w:rPr>
              <w:t xml:space="preserve"> the</w:t>
            </w:r>
            <w:r w:rsidR="00FC13C2">
              <w:rPr>
                <w:rFonts w:ascii="Arial" w:hAnsi="Arial"/>
                <w:noProof/>
              </w:rPr>
              <w:t xml:space="preserve"> full configuration</w:t>
            </w:r>
            <w:r w:rsidRPr="009D6E9F">
              <w:rPr>
                <w:rFonts w:ascii="Arial" w:hAnsi="Arial"/>
                <w:noProof/>
              </w:rPr>
              <w:t>.</w:t>
            </w:r>
          </w:p>
          <w:p w14:paraId="046FF38E" w14:textId="63DD2A05" w:rsidR="00251168" w:rsidRPr="009D6E9F" w:rsidRDefault="009D6E9F" w:rsidP="009D6E9F">
            <w:pPr>
              <w:pStyle w:val="ListParagraph"/>
              <w:numPr>
                <w:ilvl w:val="0"/>
                <w:numId w:val="32"/>
              </w:numPr>
              <w:spacing w:before="20" w:after="80"/>
              <w:rPr>
                <w:rFonts w:ascii="Arial" w:hAnsi="Arial"/>
                <w:noProof/>
              </w:rPr>
            </w:pPr>
            <w:r>
              <w:rPr>
                <w:rFonts w:ascii="Arial" w:eastAsia="Malgun Gothic" w:hAnsi="Arial" w:hint="eastAsia"/>
                <w:noProof/>
                <w:lang w:eastAsia="ko-KR"/>
              </w:rPr>
              <w:t>I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f the UE is implemented according to the CR and the network is not, there is no inter-operability issue. </w:t>
            </w:r>
          </w:p>
        </w:tc>
      </w:tr>
      <w:tr w:rsidR="00251168" w14:paraId="5886B1B6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6BE6A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3DE5F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75CEBC90" w14:textId="77777777" w:rsidTr="001835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C6CBB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42510" w14:textId="13340FAA" w:rsidR="00251168" w:rsidRDefault="009D6E9F" w:rsidP="00380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does not log </w:t>
            </w:r>
            <w:r w:rsidR="008C5DB0" w:rsidRPr="008C5DB0">
              <w:rPr>
                <w:noProof/>
              </w:rPr>
              <w:t>the SHR according to T310/T312 thresholds for a handover containing the full configuration</w:t>
            </w:r>
            <w:r w:rsidR="008C5DB0">
              <w:rPr>
                <w:noProof/>
              </w:rPr>
              <w:t>.</w:t>
            </w:r>
          </w:p>
        </w:tc>
      </w:tr>
      <w:tr w:rsidR="00251168" w14:paraId="73D3AAC0" w14:textId="77777777" w:rsidTr="0018358C">
        <w:tc>
          <w:tcPr>
            <w:tcW w:w="2694" w:type="dxa"/>
            <w:gridSpan w:val="2"/>
          </w:tcPr>
          <w:p w14:paraId="1724D3EE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E30F6C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D2D61F2" w14:textId="77777777" w:rsidTr="00183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A8628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9707E" w14:textId="093D633C" w:rsidR="00251168" w:rsidRDefault="00AD6E79" w:rsidP="00183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</w:t>
            </w:r>
            <w:r w:rsidR="009D6E9F">
              <w:rPr>
                <w:noProof/>
              </w:rPr>
              <w:t>.</w:t>
            </w:r>
            <w:r>
              <w:rPr>
                <w:noProof/>
              </w:rPr>
              <w:t>11</w:t>
            </w:r>
          </w:p>
        </w:tc>
      </w:tr>
      <w:tr w:rsidR="00251168" w14:paraId="09159383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36864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8983F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FA74B28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8CE47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E2A6D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E46A7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795135" w14:textId="77777777" w:rsidR="00251168" w:rsidRDefault="00251168" w:rsidP="001835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D29C0" w14:textId="77777777" w:rsidR="00251168" w:rsidRDefault="00251168" w:rsidP="001835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168" w14:paraId="450C6FC3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9A9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42396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61E5D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E7ACB4" w14:textId="77777777" w:rsidR="00251168" w:rsidRDefault="00251168" w:rsidP="001835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943D7" w14:textId="77777777" w:rsidR="00251168" w:rsidRDefault="00251168" w:rsidP="00183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168" w14:paraId="0BAE9FD4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871D2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340EE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EDAC7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1BE8ED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37D66" w14:textId="77777777" w:rsidR="00251168" w:rsidRDefault="00251168" w:rsidP="00183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168" w14:paraId="2F116AB2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63F76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D7B97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B3502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5D6FCF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7291F" w14:textId="77777777" w:rsidR="00251168" w:rsidRDefault="00251168" w:rsidP="00183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168" w14:paraId="336211F4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6FFBC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DBDAB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</w:p>
        </w:tc>
      </w:tr>
      <w:tr w:rsidR="00251168" w14:paraId="6E7EFC60" w14:textId="77777777" w:rsidTr="001835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78665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BB8D8" w14:textId="77777777" w:rsidR="00251168" w:rsidRDefault="00251168" w:rsidP="00183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168" w:rsidRPr="008863B9" w14:paraId="7B37EF34" w14:textId="77777777" w:rsidTr="001835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A4DAC6" w14:textId="77777777" w:rsidR="00251168" w:rsidRPr="008863B9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9A6FD" w14:textId="77777777" w:rsidR="00251168" w:rsidRPr="008863B9" w:rsidRDefault="00251168" w:rsidP="001835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168" w14:paraId="3CFA06BF" w14:textId="77777777" w:rsidTr="00183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0A00B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88D1A" w14:textId="77777777" w:rsidR="00251168" w:rsidRDefault="00251168" w:rsidP="00183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E1A13B" w14:textId="77777777" w:rsidR="00251168" w:rsidRDefault="00251168" w:rsidP="00251168">
      <w:pPr>
        <w:pStyle w:val="CRCoverPage"/>
        <w:spacing w:after="0"/>
        <w:rPr>
          <w:noProof/>
          <w:sz w:val="8"/>
          <w:szCs w:val="8"/>
        </w:rPr>
      </w:pPr>
    </w:p>
    <w:p w14:paraId="33A086E3" w14:textId="77777777" w:rsidR="00251168" w:rsidRDefault="00251168" w:rsidP="00251168">
      <w:pPr>
        <w:sectPr w:rsidR="00251168" w:rsidSect="00251168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5CC2F83" w14:textId="77777777" w:rsidR="00251168" w:rsidRPr="00322E34" w:rsidRDefault="00251168" w:rsidP="0025116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E32306A" w14:textId="77777777" w:rsidR="00EC513C" w:rsidRPr="00E75837" w:rsidRDefault="00EC513C" w:rsidP="00EC513C">
      <w:pPr>
        <w:pStyle w:val="Heading4"/>
      </w:pPr>
      <w:bookmarkStart w:id="16" w:name="_Toc60776787"/>
      <w:bookmarkStart w:id="17" w:name="_Toc178181496"/>
      <w:bookmarkEnd w:id="0"/>
      <w:bookmarkEnd w:id="1"/>
      <w:r w:rsidRPr="00E75837">
        <w:t>5.3.5.11</w:t>
      </w:r>
      <w:r w:rsidRPr="00E75837">
        <w:tab/>
        <w:t>Full configuration</w:t>
      </w:r>
      <w:bookmarkEnd w:id="16"/>
      <w:bookmarkEnd w:id="17"/>
    </w:p>
    <w:p w14:paraId="66785016" w14:textId="77777777" w:rsidR="00EC513C" w:rsidRPr="00E75837" w:rsidRDefault="00EC513C" w:rsidP="00EC513C">
      <w:r w:rsidRPr="00E75837">
        <w:t>The UE shall:</w:t>
      </w:r>
    </w:p>
    <w:p w14:paraId="30A54651" w14:textId="77777777" w:rsidR="00EC513C" w:rsidRPr="00E75837" w:rsidRDefault="00EC513C" w:rsidP="00EC513C">
      <w:pPr>
        <w:pStyle w:val="B1"/>
      </w:pPr>
      <w:r w:rsidRPr="00E75837">
        <w:t>1&gt;</w:t>
      </w:r>
      <w:r w:rsidRPr="00E75837">
        <w:tab/>
        <w:t>release/ clear all current dedicated radio configurations except for the following:</w:t>
      </w:r>
    </w:p>
    <w:p w14:paraId="4F876199" w14:textId="77777777" w:rsidR="00EC513C" w:rsidRPr="00E75837" w:rsidRDefault="00EC513C" w:rsidP="00EC513C">
      <w:pPr>
        <w:pStyle w:val="B2"/>
      </w:pPr>
      <w:r w:rsidRPr="00E75837">
        <w:t>-</w:t>
      </w:r>
      <w:r w:rsidRPr="00E75837">
        <w:tab/>
      </w:r>
      <w:proofErr w:type="gramStart"/>
      <w:r w:rsidRPr="00E75837">
        <w:t>the</w:t>
      </w:r>
      <w:proofErr w:type="gramEnd"/>
      <w:r w:rsidRPr="00E75837">
        <w:t xml:space="preserve"> MCG C-RNTI;</w:t>
      </w:r>
    </w:p>
    <w:p w14:paraId="17B81210" w14:textId="77777777" w:rsidR="00EC513C" w:rsidRPr="00E75837" w:rsidRDefault="00EC513C" w:rsidP="00EC513C">
      <w:pPr>
        <w:pStyle w:val="B2"/>
      </w:pPr>
      <w:r w:rsidRPr="00E75837">
        <w:t>-</w:t>
      </w:r>
      <w:r w:rsidRPr="00E75837">
        <w:tab/>
      </w:r>
      <w:proofErr w:type="gramStart"/>
      <w:r w:rsidRPr="00E75837">
        <w:t>the</w:t>
      </w:r>
      <w:proofErr w:type="gramEnd"/>
      <w:r w:rsidRPr="00E75837">
        <w:t xml:space="preserve"> AS security configurations associated with the master key;</w:t>
      </w:r>
    </w:p>
    <w:p w14:paraId="0B999D5F" w14:textId="7D6E1C79" w:rsidR="00EC513C" w:rsidRPr="00E75837" w:rsidRDefault="00EC513C" w:rsidP="00EC513C">
      <w:pPr>
        <w:pStyle w:val="B2"/>
      </w:pPr>
      <w:r w:rsidRPr="00E75837">
        <w:t>-</w:t>
      </w:r>
      <w:r w:rsidRPr="00E75837">
        <w:tab/>
      </w:r>
      <w:proofErr w:type="gramStart"/>
      <w:r w:rsidRPr="00E75837">
        <w:rPr>
          <w:lang w:eastAsia="x-none"/>
        </w:rPr>
        <w:t>the</w:t>
      </w:r>
      <w:proofErr w:type="gramEnd"/>
      <w:r w:rsidRPr="00E75837">
        <w:rPr>
          <w:lang w:eastAsia="x-none"/>
        </w:rPr>
        <w:t xml:space="preserve"> SRB1/SRB2 configurations and DRB/multicast MRB configurations as configured by </w:t>
      </w:r>
      <w:proofErr w:type="spellStart"/>
      <w:r w:rsidRPr="00E75837">
        <w:rPr>
          <w:i/>
          <w:lang w:eastAsia="x-none"/>
        </w:rPr>
        <w:t>radioBearerConfig</w:t>
      </w:r>
      <w:proofErr w:type="spellEnd"/>
      <w:r w:rsidRPr="00E75837">
        <w:rPr>
          <w:i/>
          <w:lang w:eastAsia="x-none"/>
        </w:rPr>
        <w:t xml:space="preserve"> </w:t>
      </w:r>
      <w:r w:rsidRPr="00E75837">
        <w:rPr>
          <w:lang w:eastAsia="x-none"/>
        </w:rPr>
        <w:t xml:space="preserve">or </w:t>
      </w:r>
      <w:r w:rsidRPr="00E75837">
        <w:rPr>
          <w:i/>
          <w:lang w:eastAsia="x-none"/>
        </w:rPr>
        <w:t>radioBearerConfig2</w:t>
      </w:r>
      <w:del w:id="18" w:author="Samsung (Aby)" w:date="2024-11-06T14:11:00Z">
        <w:r w:rsidRPr="00E75837" w:rsidDel="00A325AA">
          <w:rPr>
            <w:lang w:eastAsia="x-none"/>
          </w:rPr>
          <w:delText>.</w:delText>
        </w:r>
      </w:del>
      <w:ins w:id="19" w:author="Samsung (Aby)" w:date="2024-11-06T14:11:00Z">
        <w:r w:rsidR="00A325AA">
          <w:rPr>
            <w:lang w:eastAsia="x-none"/>
          </w:rPr>
          <w:t>;</w:t>
        </w:r>
      </w:ins>
    </w:p>
    <w:p w14:paraId="1F3709C6" w14:textId="77777777" w:rsidR="00EC513C" w:rsidRPr="00E75837" w:rsidRDefault="00EC513C" w:rsidP="00EC513C">
      <w:pPr>
        <w:pStyle w:val="NO"/>
      </w:pPr>
      <w:r w:rsidRPr="00E75837">
        <w:t>NOTE 1:</w:t>
      </w:r>
      <w:r w:rsidRPr="00E75837">
        <w:tab/>
        <w:t xml:space="preserve">Radio configuration is not just the resource configuration but includes other configurations like </w:t>
      </w:r>
      <w:proofErr w:type="spellStart"/>
      <w:r w:rsidRPr="00E75837">
        <w:rPr>
          <w:i/>
        </w:rPr>
        <w:t>MeasConfig</w:t>
      </w:r>
      <w:proofErr w:type="spellEnd"/>
      <w:r w:rsidRPr="00E75837">
        <w:t xml:space="preserve">. </w:t>
      </w:r>
      <w:r w:rsidRPr="00E75837">
        <w:rPr>
          <w:lang w:eastAsia="x-none"/>
        </w:rPr>
        <w:t xml:space="preserve">Radio configuration also includes the RLC bearer configurations as configured by </w:t>
      </w:r>
      <w:r w:rsidRPr="00E75837">
        <w:rPr>
          <w:i/>
        </w:rPr>
        <w:t>RLC-</w:t>
      </w:r>
      <w:proofErr w:type="spellStart"/>
      <w:r w:rsidRPr="00E75837">
        <w:rPr>
          <w:i/>
        </w:rPr>
        <w:t>BearerConfig</w:t>
      </w:r>
      <w:proofErr w:type="spellEnd"/>
      <w:r w:rsidRPr="00E75837">
        <w:t xml:space="preserve">, PC5 Relay RLC channel as configured by </w:t>
      </w:r>
      <w:r w:rsidRPr="00E75837">
        <w:rPr>
          <w:i/>
        </w:rPr>
        <w:t>SL-RLC-</w:t>
      </w:r>
      <w:proofErr w:type="spellStart"/>
      <w:r w:rsidRPr="00E75837">
        <w:rPr>
          <w:i/>
        </w:rPr>
        <w:t>ChannelConfig</w:t>
      </w:r>
      <w:proofErr w:type="spellEnd"/>
      <w:r w:rsidRPr="00E75837">
        <w:t xml:space="preserve">, and </w:t>
      </w:r>
      <w:proofErr w:type="spellStart"/>
      <w:r w:rsidRPr="00E75837">
        <w:t>Uu</w:t>
      </w:r>
      <w:proofErr w:type="spellEnd"/>
      <w:r w:rsidRPr="00E75837">
        <w:t xml:space="preserve"> Relay RLC channel as configured by </w:t>
      </w:r>
      <w:proofErr w:type="spellStart"/>
      <w:r w:rsidRPr="00E75837">
        <w:rPr>
          <w:i/>
        </w:rPr>
        <w:t>Uu-RelayRLC-ChannelConfig</w:t>
      </w:r>
      <w:proofErr w:type="spellEnd"/>
      <w:r w:rsidRPr="00E75837">
        <w:rPr>
          <w:lang w:eastAsia="x-none"/>
        </w:rPr>
        <w:t>.</w:t>
      </w:r>
      <w:r w:rsidRPr="00E75837">
        <w:t xml:space="preserve"> In case NR-DC or NE-DC is configured, this also includes the entire NR or E-UTRA SCG configuration which are released according to the MR-DC release procedure as specified in 5.3.5.10.</w:t>
      </w:r>
    </w:p>
    <w:p w14:paraId="1D7EB69E" w14:textId="77777777" w:rsidR="00EC513C" w:rsidRPr="00E75837" w:rsidRDefault="00EC513C" w:rsidP="00EC513C">
      <w:pPr>
        <w:pStyle w:val="NO"/>
      </w:pPr>
      <w:r w:rsidRPr="00E75837">
        <w:t>NOTE 1a:</w:t>
      </w:r>
      <w:r w:rsidRPr="00E75837">
        <w:tab/>
        <w:t xml:space="preserve">For </w:t>
      </w:r>
      <w:r w:rsidRPr="00E75837">
        <w:rPr>
          <w:lang w:eastAsia="zh-CN"/>
        </w:rPr>
        <w:t xml:space="preserve">NR </w:t>
      </w:r>
      <w:proofErr w:type="spellStart"/>
      <w:r w:rsidRPr="00E75837">
        <w:t>sidelink</w:t>
      </w:r>
      <w:proofErr w:type="spellEnd"/>
      <w:r w:rsidRPr="00E75837">
        <w:t xml:space="preserve"> communication/discovery, the radio configuration includes the </w:t>
      </w:r>
      <w:proofErr w:type="spellStart"/>
      <w:r w:rsidRPr="00E75837">
        <w:t>sidelink</w:t>
      </w:r>
      <w:proofErr w:type="spellEnd"/>
      <w:r w:rsidRPr="00E75837">
        <w:t xml:space="preserve"> RRC configuration received from the network, but does not include the </w:t>
      </w:r>
      <w:proofErr w:type="spellStart"/>
      <w:r w:rsidRPr="00E75837">
        <w:t>sidelink</w:t>
      </w:r>
      <w:proofErr w:type="spellEnd"/>
      <w:r w:rsidRPr="00E75837">
        <w:t xml:space="preserve"> RRC reconfiguration</w:t>
      </w:r>
      <w:r w:rsidRPr="00E75837">
        <w:rPr>
          <w:lang w:eastAsia="zh-CN"/>
        </w:rPr>
        <w:t xml:space="preserve"> and </w:t>
      </w:r>
      <w:proofErr w:type="spellStart"/>
      <w:r w:rsidRPr="00E75837">
        <w:rPr>
          <w:lang w:eastAsia="zh-CN"/>
        </w:rPr>
        <w:t>sidelink</w:t>
      </w:r>
      <w:proofErr w:type="spellEnd"/>
      <w:r w:rsidRPr="00E75837">
        <w:rPr>
          <w:lang w:eastAsia="zh-CN"/>
        </w:rPr>
        <w:t xml:space="preserve"> UE capability</w:t>
      </w:r>
      <w:r w:rsidRPr="00E75837">
        <w:t xml:space="preserve"> received from other UEs via PC5-RRC. In addition, the UE considers the new NR </w:t>
      </w:r>
      <w:proofErr w:type="spellStart"/>
      <w:r w:rsidRPr="00E75837">
        <w:t>sidelink</w:t>
      </w:r>
      <w:proofErr w:type="spellEnd"/>
      <w:r w:rsidRPr="00E75837">
        <w:t xml:space="preserve"> configurations as full configuration, in case of state transition and change of system information used for NR </w:t>
      </w:r>
      <w:proofErr w:type="spellStart"/>
      <w:r w:rsidRPr="00E75837">
        <w:t>sidelink</w:t>
      </w:r>
      <w:proofErr w:type="spellEnd"/>
      <w:r w:rsidRPr="00E75837">
        <w:t xml:space="preserve"> communication/discovery.</w:t>
      </w:r>
    </w:p>
    <w:p w14:paraId="21307C07" w14:textId="77777777" w:rsidR="00EC513C" w:rsidRPr="00E75837" w:rsidRDefault="00EC513C" w:rsidP="00EC513C">
      <w:pPr>
        <w:pStyle w:val="NO"/>
      </w:pPr>
      <w:r w:rsidRPr="00E75837">
        <w:t>NOTE 1b:</w:t>
      </w:r>
      <w:r w:rsidRPr="00E75837">
        <w:tab/>
        <w:t xml:space="preserve">To establish the RLC bearer of SRB(s) after release due to </w:t>
      </w:r>
      <w:proofErr w:type="spellStart"/>
      <w:r w:rsidRPr="00E75837">
        <w:rPr>
          <w:i/>
        </w:rPr>
        <w:t>fullConfig</w:t>
      </w:r>
      <w:proofErr w:type="spellEnd"/>
      <w:r w:rsidRPr="00E75837">
        <w:t xml:space="preserve">, the network can include the </w:t>
      </w:r>
      <w:proofErr w:type="spellStart"/>
      <w:r w:rsidRPr="00E75837">
        <w:rPr>
          <w:i/>
        </w:rPr>
        <w:t>srb</w:t>
      </w:r>
      <w:proofErr w:type="spellEnd"/>
      <w:r w:rsidRPr="00E75837">
        <w:rPr>
          <w:i/>
        </w:rPr>
        <w:t>-Identity</w:t>
      </w:r>
      <w:r w:rsidRPr="00E75837">
        <w:t xml:space="preserve"> within </w:t>
      </w:r>
      <w:proofErr w:type="spellStart"/>
      <w:r w:rsidRPr="00E75837">
        <w:rPr>
          <w:i/>
        </w:rPr>
        <w:t>srb-ToAddModList</w:t>
      </w:r>
      <w:proofErr w:type="spellEnd"/>
      <w:r w:rsidRPr="00E75837">
        <w:t xml:space="preserve"> (i.e. the UE applies RLC default configuration) and/or provide </w:t>
      </w:r>
      <w:proofErr w:type="spellStart"/>
      <w:r w:rsidRPr="00E75837">
        <w:rPr>
          <w:i/>
        </w:rPr>
        <w:t>rlc-BearerToAddModList</w:t>
      </w:r>
      <w:proofErr w:type="spellEnd"/>
      <w:r w:rsidRPr="00E75837">
        <w:t xml:space="preserve"> of concerned SRB(s) explicitly.</w:t>
      </w:r>
    </w:p>
    <w:p w14:paraId="5C12EDF6" w14:textId="299C5DEA" w:rsidR="00EC513C" w:rsidRDefault="00EC513C" w:rsidP="00EC513C">
      <w:pPr>
        <w:pStyle w:val="B2"/>
        <w:rPr>
          <w:ins w:id="20" w:author="Samsung (Aby)" w:date="2024-10-25T10:17:00Z"/>
        </w:rPr>
      </w:pPr>
      <w:r w:rsidRPr="00E75837">
        <w:t>-</w:t>
      </w:r>
      <w:r w:rsidRPr="00E75837">
        <w:tab/>
      </w:r>
      <w:proofErr w:type="gramStart"/>
      <w:r w:rsidRPr="00E75837">
        <w:t>the</w:t>
      </w:r>
      <w:proofErr w:type="gramEnd"/>
      <w:r w:rsidRPr="00E75837">
        <w:t xml:space="preserve"> logged measurement configuration;</w:t>
      </w:r>
    </w:p>
    <w:p w14:paraId="6ECB9486" w14:textId="7A152990" w:rsidR="00807D46" w:rsidRPr="00E75837" w:rsidRDefault="00807D46" w:rsidP="00EC513C">
      <w:pPr>
        <w:pStyle w:val="B2"/>
        <w:rPr>
          <w:rFonts w:ascii="CG Times (WN)" w:hAnsi="CG Times (WN)" w:cs="CG Times (WN)"/>
        </w:rPr>
      </w:pPr>
      <w:ins w:id="21" w:author="Samsung (Aby)" w:date="2024-10-25T10:17:00Z">
        <w:r>
          <w:t xml:space="preserve">-  </w:t>
        </w:r>
        <w:proofErr w:type="gramStart"/>
        <w:r w:rsidRPr="00807D46">
          <w:t>the</w:t>
        </w:r>
        <w:proofErr w:type="gramEnd"/>
        <w:r w:rsidRPr="00807D46">
          <w:t xml:space="preserve"> </w:t>
        </w:r>
        <w:proofErr w:type="spellStart"/>
        <w:r w:rsidRPr="00B400A4">
          <w:rPr>
            <w:i/>
          </w:rPr>
          <w:t>successHO-Config</w:t>
        </w:r>
      </w:ins>
      <w:proofErr w:type="spellEnd"/>
      <w:ins w:id="22" w:author="Samsung (Aby)" w:date="2024-11-06T14:11:00Z">
        <w:r w:rsidR="00A325AA">
          <w:t>.</w:t>
        </w:r>
      </w:ins>
    </w:p>
    <w:p w14:paraId="5D3FD2E7" w14:textId="77777777" w:rsidR="00EC513C" w:rsidRPr="00E75837" w:rsidRDefault="00EC513C" w:rsidP="00EC513C">
      <w:pPr>
        <w:pStyle w:val="B1"/>
      </w:pPr>
      <w:r w:rsidRPr="00E75837">
        <w:t>1&gt;</w:t>
      </w:r>
      <w:r w:rsidRPr="00E75837">
        <w:tab/>
        <w:t xml:space="preserve">if the </w:t>
      </w:r>
      <w:proofErr w:type="spellStart"/>
      <w:r w:rsidRPr="00E75837">
        <w:rPr>
          <w:i/>
        </w:rPr>
        <w:t>spCellConfig</w:t>
      </w:r>
      <w:proofErr w:type="spellEnd"/>
      <w:r w:rsidRPr="00E75837">
        <w:t xml:space="preserve"> in the </w:t>
      </w:r>
      <w:proofErr w:type="spellStart"/>
      <w:r w:rsidRPr="00E75837">
        <w:rPr>
          <w:i/>
        </w:rPr>
        <w:t>masterCellGroup</w:t>
      </w:r>
      <w:proofErr w:type="spellEnd"/>
      <w:r w:rsidRPr="00E75837">
        <w:t xml:space="preserve"> includes the </w:t>
      </w:r>
      <w:proofErr w:type="spellStart"/>
      <w:r w:rsidRPr="00E75837">
        <w:rPr>
          <w:i/>
        </w:rPr>
        <w:t>reconfigurationWithSync</w:t>
      </w:r>
      <w:proofErr w:type="spellEnd"/>
      <w:r w:rsidRPr="00E75837">
        <w:t>:</w:t>
      </w:r>
    </w:p>
    <w:p w14:paraId="748ACE44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release/ clear all current common radio configurations;</w:t>
      </w:r>
    </w:p>
    <w:p w14:paraId="0C180B8E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 xml:space="preserve">if </w:t>
      </w:r>
      <w:proofErr w:type="spellStart"/>
      <w:r w:rsidRPr="00E75837">
        <w:rPr>
          <w:rFonts w:eastAsia="DengXian"/>
          <w:i/>
          <w:iCs/>
        </w:rPr>
        <w:t>sl-PathSwitchConfig</w:t>
      </w:r>
      <w:proofErr w:type="spellEnd"/>
      <w:r w:rsidRPr="00E75837">
        <w:rPr>
          <w:rFonts w:eastAsia="DengXian"/>
        </w:rPr>
        <w:t xml:space="preserve"> was included in </w:t>
      </w:r>
      <w:proofErr w:type="spellStart"/>
      <w:r w:rsidRPr="00E75837">
        <w:rPr>
          <w:rFonts w:eastAsia="DengXian"/>
          <w:i/>
          <w:iCs/>
        </w:rPr>
        <w:t>r</w:t>
      </w:r>
      <w:r w:rsidRPr="00E75837">
        <w:rPr>
          <w:i/>
          <w:iCs/>
        </w:rPr>
        <w:t>econfigurationWithSync</w:t>
      </w:r>
      <w:proofErr w:type="spellEnd"/>
      <w:r w:rsidRPr="00E75837">
        <w:t>:</w:t>
      </w:r>
    </w:p>
    <w:p w14:paraId="117FFC03" w14:textId="77777777" w:rsidR="00EC513C" w:rsidRPr="00E75837" w:rsidRDefault="00EC513C" w:rsidP="00EC513C">
      <w:pPr>
        <w:pStyle w:val="B3"/>
        <w:rPr>
          <w:rFonts w:eastAsia="DengXian"/>
        </w:rPr>
      </w:pPr>
      <w:r w:rsidRPr="00E75837">
        <w:t>3&gt;</w:t>
      </w:r>
      <w:r w:rsidRPr="00E75837">
        <w:tab/>
        <w:t>use the default values specified in 9.2.3 for timer T311;</w:t>
      </w:r>
    </w:p>
    <w:p w14:paraId="75F3C61E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else:</w:t>
      </w:r>
    </w:p>
    <w:p w14:paraId="24047498" w14:textId="77777777" w:rsidR="00EC513C" w:rsidRPr="00E75837" w:rsidRDefault="00EC513C" w:rsidP="00EC513C">
      <w:pPr>
        <w:pStyle w:val="B3"/>
      </w:pPr>
      <w:r w:rsidRPr="00E75837">
        <w:t>3&gt;</w:t>
      </w:r>
      <w:r w:rsidRPr="00E75837">
        <w:tab/>
        <w:t>use the default values specified in 9.2.3 for timers T310, T311 and constants N310, N311;</w:t>
      </w:r>
    </w:p>
    <w:p w14:paraId="59F9C342" w14:textId="77777777" w:rsidR="00EC513C" w:rsidRPr="00E75837" w:rsidRDefault="00EC513C" w:rsidP="00EC513C">
      <w:pPr>
        <w:pStyle w:val="B1"/>
      </w:pPr>
      <w:r w:rsidRPr="00E75837">
        <w:t>1&gt;</w:t>
      </w:r>
      <w:r w:rsidRPr="00E75837">
        <w:tab/>
        <w:t>else (full configuration after re-establishment or during RRC resume):</w:t>
      </w:r>
    </w:p>
    <w:p w14:paraId="5DC4A539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if the UE is acting as L2 U2N Remote UE:</w:t>
      </w:r>
    </w:p>
    <w:p w14:paraId="5C036B46" w14:textId="77777777" w:rsidR="00EC513C" w:rsidRPr="00E75837" w:rsidRDefault="00EC513C" w:rsidP="00EC513C">
      <w:pPr>
        <w:pStyle w:val="B3"/>
        <w:rPr>
          <w:rFonts w:eastAsia="DengXian"/>
          <w:lang w:eastAsia="zh-CN"/>
        </w:rPr>
      </w:pPr>
      <w:r w:rsidRPr="00E75837">
        <w:t>3&gt;</w:t>
      </w:r>
      <w:r w:rsidRPr="00E75837">
        <w:tab/>
        <w:t xml:space="preserve">use value for timer T311, as included in </w:t>
      </w:r>
      <w:proofErr w:type="spellStart"/>
      <w:r w:rsidRPr="00E75837">
        <w:rPr>
          <w:i/>
        </w:rPr>
        <w:t>ue-TimersAndConstants</w:t>
      </w:r>
      <w:proofErr w:type="spellEnd"/>
      <w:r w:rsidRPr="00E75837">
        <w:t xml:space="preserve"> received in </w:t>
      </w:r>
      <w:r w:rsidRPr="00E75837">
        <w:rPr>
          <w:i/>
        </w:rPr>
        <w:t>SIB1</w:t>
      </w:r>
    </w:p>
    <w:p w14:paraId="0A374808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else:</w:t>
      </w:r>
    </w:p>
    <w:p w14:paraId="05D30818" w14:textId="77777777" w:rsidR="00EC513C" w:rsidRPr="00E75837" w:rsidRDefault="00EC513C" w:rsidP="00EC513C">
      <w:pPr>
        <w:pStyle w:val="B3"/>
      </w:pPr>
      <w:r w:rsidRPr="00E75837">
        <w:t>3&gt;</w:t>
      </w:r>
      <w:r w:rsidRPr="00E75837">
        <w:tab/>
        <w:t xml:space="preserve">use values for timers T301, T310, T311 and constants N310, N311, as included in </w:t>
      </w:r>
      <w:proofErr w:type="spellStart"/>
      <w:r w:rsidRPr="00E75837">
        <w:rPr>
          <w:i/>
        </w:rPr>
        <w:t>ue-TimersAndConstants</w:t>
      </w:r>
      <w:proofErr w:type="spellEnd"/>
      <w:r w:rsidRPr="00E75837">
        <w:t xml:space="preserve"> received in </w:t>
      </w:r>
      <w:r w:rsidRPr="00E75837">
        <w:rPr>
          <w:i/>
        </w:rPr>
        <w:t>SIB1</w:t>
      </w:r>
      <w:r w:rsidRPr="00E75837">
        <w:t>;</w:t>
      </w:r>
    </w:p>
    <w:p w14:paraId="0BEA2224" w14:textId="77777777" w:rsidR="00EC513C" w:rsidRPr="00E75837" w:rsidRDefault="00EC513C" w:rsidP="00EC513C">
      <w:pPr>
        <w:pStyle w:val="B1"/>
      </w:pPr>
      <w:r w:rsidRPr="00E75837">
        <w:t>1&gt;</w:t>
      </w:r>
      <w:r w:rsidRPr="00E75837">
        <w:tab/>
        <w:t xml:space="preserve">if no </w:t>
      </w:r>
      <w:proofErr w:type="spellStart"/>
      <w:r w:rsidRPr="00E75837">
        <w:rPr>
          <w:i/>
        </w:rPr>
        <w:t>measConfigAppLayerId</w:t>
      </w:r>
      <w:proofErr w:type="spellEnd"/>
      <w:r w:rsidRPr="00E75837">
        <w:t xml:space="preserve"> is included:</w:t>
      </w:r>
    </w:p>
    <w:p w14:paraId="302C7301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inform upper layers about the release of all application layer measurement configurations;</w:t>
      </w:r>
    </w:p>
    <w:p w14:paraId="3444C27C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discard any received application layer measurement report from upper layers;</w:t>
      </w:r>
    </w:p>
    <w:p w14:paraId="4CE5CFB6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consider itself not to be configured to send application layer measurement report.</w:t>
      </w:r>
    </w:p>
    <w:p w14:paraId="275E4998" w14:textId="77777777" w:rsidR="00EC513C" w:rsidRPr="00E75837" w:rsidRDefault="00EC513C" w:rsidP="00EC513C">
      <w:pPr>
        <w:pStyle w:val="B1"/>
      </w:pPr>
      <w:r w:rsidRPr="00E75837">
        <w:lastRenderedPageBreak/>
        <w:t>1&gt;</w:t>
      </w:r>
      <w:r w:rsidRPr="00E75837">
        <w:tab/>
        <w:t>if the UE is acting as L2 U2N Remote UE at the target side during reconfiguration with sync, or after re-establishment, or during RRC resume:</w:t>
      </w:r>
    </w:p>
    <w:p w14:paraId="673A02D7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apply the default configuration of SL-RLC1 as specified in clause 9.2.4 and associate it with the SRB1;</w:t>
      </w:r>
    </w:p>
    <w:p w14:paraId="378BDBE8" w14:textId="77777777" w:rsidR="00EC513C" w:rsidRPr="00E75837" w:rsidRDefault="00EC513C" w:rsidP="00EC513C">
      <w:pPr>
        <w:pStyle w:val="B1"/>
        <w:rPr>
          <w:rFonts w:eastAsiaTheme="minorEastAsia"/>
          <w:lang w:eastAsia="zh-CN"/>
        </w:rPr>
      </w:pPr>
      <w:r w:rsidRPr="00E75837">
        <w:t>1&gt;</w:t>
      </w:r>
      <w:r w:rsidRPr="00E75837">
        <w:tab/>
      </w:r>
      <w:r w:rsidRPr="00E75837">
        <w:rPr>
          <w:lang w:eastAsia="zh-CN"/>
        </w:rPr>
        <w:t>else:</w:t>
      </w:r>
    </w:p>
    <w:p w14:paraId="0B80190B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apply the default L1 parameter values as specified in corresponding physical layer specifications except for the following:</w:t>
      </w:r>
    </w:p>
    <w:p w14:paraId="4C4D7298" w14:textId="77777777" w:rsidR="00EC513C" w:rsidRPr="00E75837" w:rsidRDefault="00EC513C" w:rsidP="00EC513C">
      <w:pPr>
        <w:pStyle w:val="B3"/>
      </w:pPr>
      <w:r w:rsidRPr="00E75837">
        <w:t>-</w:t>
      </w:r>
      <w:r w:rsidRPr="00E75837">
        <w:tab/>
      </w:r>
      <w:proofErr w:type="gramStart"/>
      <w:r w:rsidRPr="00E75837">
        <w:t>parameters</w:t>
      </w:r>
      <w:proofErr w:type="gramEnd"/>
      <w:r w:rsidRPr="00E75837">
        <w:t xml:space="preserve"> for which values are provided in </w:t>
      </w:r>
      <w:r w:rsidRPr="00E75837">
        <w:rPr>
          <w:i/>
        </w:rPr>
        <w:t>SIB1</w:t>
      </w:r>
      <w:r w:rsidRPr="00E75837">
        <w:t>;</w:t>
      </w:r>
    </w:p>
    <w:p w14:paraId="52320284" w14:textId="77777777" w:rsidR="00EC513C" w:rsidRPr="00E75837" w:rsidRDefault="00EC513C" w:rsidP="00EC513C">
      <w:pPr>
        <w:pStyle w:val="B2"/>
        <w:rPr>
          <w:lang w:eastAsia="zh-TW"/>
        </w:rPr>
      </w:pPr>
      <w:r w:rsidRPr="00E75837">
        <w:t>2&gt;</w:t>
      </w:r>
      <w:r w:rsidRPr="00E75837">
        <w:tab/>
        <w:t>apply the default MAC Cell Group configuration as specified in 9.2.2;</w:t>
      </w:r>
    </w:p>
    <w:p w14:paraId="63975EDD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 xml:space="preserve">for each </w:t>
      </w:r>
      <w:proofErr w:type="spellStart"/>
      <w:r w:rsidRPr="00E75837">
        <w:rPr>
          <w:i/>
        </w:rPr>
        <w:t>srb</w:t>
      </w:r>
      <w:proofErr w:type="spellEnd"/>
      <w:r w:rsidRPr="00E75837">
        <w:rPr>
          <w:i/>
        </w:rPr>
        <w:t>-Identity</w:t>
      </w:r>
      <w:r w:rsidRPr="00E75837">
        <w:t xml:space="preserve"> value included in the </w:t>
      </w:r>
      <w:proofErr w:type="spellStart"/>
      <w:r w:rsidRPr="00E75837">
        <w:rPr>
          <w:i/>
        </w:rPr>
        <w:t>srb-ToAddModList</w:t>
      </w:r>
      <w:proofErr w:type="spellEnd"/>
      <w:r w:rsidRPr="00E75837">
        <w:rPr>
          <w:i/>
        </w:rPr>
        <w:t xml:space="preserve"> </w:t>
      </w:r>
      <w:r w:rsidRPr="00E75837">
        <w:t>(SRB reconfiguration):</w:t>
      </w:r>
    </w:p>
    <w:p w14:paraId="411F271E" w14:textId="77777777" w:rsidR="00EC513C" w:rsidRPr="00E75837" w:rsidRDefault="00EC513C" w:rsidP="00EC513C">
      <w:pPr>
        <w:pStyle w:val="B3"/>
      </w:pPr>
      <w:r w:rsidRPr="00E75837">
        <w:t>3&gt;</w:t>
      </w:r>
      <w:r w:rsidRPr="00E75837">
        <w:tab/>
        <w:t>establish an RLC entity for the corresponding SRB;</w:t>
      </w:r>
    </w:p>
    <w:p w14:paraId="632C73C7" w14:textId="77777777" w:rsidR="00EC513C" w:rsidRPr="00E75837" w:rsidRDefault="00EC513C" w:rsidP="00EC513C">
      <w:pPr>
        <w:pStyle w:val="B3"/>
      </w:pPr>
      <w:r w:rsidRPr="00E75837">
        <w:t>3&gt;</w:t>
      </w:r>
      <w:r w:rsidRPr="00E75837">
        <w:tab/>
        <w:t>apply the default SRB configuration defined in 9.2.1 for the corresponding SRB;</w:t>
      </w:r>
    </w:p>
    <w:p w14:paraId="3B6276E1" w14:textId="77777777" w:rsidR="00EC513C" w:rsidRPr="00E75837" w:rsidRDefault="00EC513C" w:rsidP="00EC513C">
      <w:pPr>
        <w:pStyle w:val="NO"/>
      </w:pPr>
      <w:r w:rsidRPr="00E75837">
        <w:t>NOTE 2:</w:t>
      </w:r>
      <w:r w:rsidRPr="00E75837"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4B776A8F" w14:textId="77777777" w:rsidR="00EC513C" w:rsidRPr="00E75837" w:rsidRDefault="00EC513C" w:rsidP="00EC513C">
      <w:pPr>
        <w:pStyle w:val="B1"/>
      </w:pPr>
      <w:r w:rsidRPr="00E75837">
        <w:t>1&gt;</w:t>
      </w:r>
      <w:r w:rsidRPr="00E75837">
        <w:tab/>
        <w:t xml:space="preserve">for each </w:t>
      </w:r>
      <w:proofErr w:type="spellStart"/>
      <w:r w:rsidRPr="00E75837">
        <w:rPr>
          <w:i/>
        </w:rPr>
        <w:t>pdu</w:t>
      </w:r>
      <w:proofErr w:type="spellEnd"/>
      <w:r w:rsidRPr="00E75837">
        <w:rPr>
          <w:i/>
        </w:rPr>
        <w:t>-Session</w:t>
      </w:r>
      <w:r w:rsidRPr="00E75837">
        <w:t xml:space="preserve"> that is part of the current UE configuration:</w:t>
      </w:r>
    </w:p>
    <w:p w14:paraId="3F3FBB1A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release the SDAP entity (clause 5.1.2 in TS 37.324 [24]);</w:t>
      </w:r>
    </w:p>
    <w:p w14:paraId="0AF9B568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 xml:space="preserve">release each DRB associated to the </w:t>
      </w:r>
      <w:proofErr w:type="spellStart"/>
      <w:r w:rsidRPr="00E75837">
        <w:rPr>
          <w:i/>
        </w:rPr>
        <w:t>pdu</w:t>
      </w:r>
      <w:proofErr w:type="spellEnd"/>
      <w:r w:rsidRPr="00E75837">
        <w:rPr>
          <w:i/>
        </w:rPr>
        <w:t>-Session</w:t>
      </w:r>
      <w:r w:rsidRPr="00E75837">
        <w:t xml:space="preserve"> as specified in 5.3.5.6.4;</w:t>
      </w:r>
    </w:p>
    <w:p w14:paraId="28B10BE8" w14:textId="77777777" w:rsidR="00EC513C" w:rsidRPr="00E75837" w:rsidRDefault="00EC513C" w:rsidP="00EC513C">
      <w:pPr>
        <w:pStyle w:val="NO"/>
      </w:pPr>
      <w:r w:rsidRPr="00E75837">
        <w:t>NOTE 3:</w:t>
      </w:r>
      <w:r w:rsidRPr="00E75837">
        <w:tab/>
        <w:t xml:space="preserve">This will retain the </w:t>
      </w:r>
      <w:proofErr w:type="spellStart"/>
      <w:r w:rsidRPr="00E75837">
        <w:rPr>
          <w:i/>
        </w:rPr>
        <w:t>pdu</w:t>
      </w:r>
      <w:proofErr w:type="spellEnd"/>
      <w:r w:rsidRPr="00E75837">
        <w:rPr>
          <w:i/>
        </w:rPr>
        <w:t>-Session</w:t>
      </w:r>
      <w:r w:rsidRPr="00E75837">
        <w:t xml:space="preserve"> but remove the DRBs including </w:t>
      </w:r>
      <w:proofErr w:type="spellStart"/>
      <w:r w:rsidRPr="00E75837">
        <w:rPr>
          <w:i/>
        </w:rPr>
        <w:t>drb</w:t>
      </w:r>
      <w:proofErr w:type="spellEnd"/>
      <w:r w:rsidRPr="00E75837">
        <w:rPr>
          <w:i/>
        </w:rPr>
        <w:t>-identity</w:t>
      </w:r>
      <w:r w:rsidRPr="00E75837">
        <w:t xml:space="preserve"> of these bearers from the current UE configuration. Setup of the DRBs within the AS is described in clause 5.3.5.6.5 using the new configuration. The </w:t>
      </w:r>
      <w:proofErr w:type="spellStart"/>
      <w:r w:rsidRPr="00E75837">
        <w:rPr>
          <w:i/>
        </w:rPr>
        <w:t>pdu</w:t>
      </w:r>
      <w:proofErr w:type="spellEnd"/>
      <w:r w:rsidRPr="00E75837">
        <w:rPr>
          <w:i/>
        </w:rPr>
        <w:t>-Session</w:t>
      </w:r>
      <w:r w:rsidRPr="00E75837">
        <w:t xml:space="preserve"> acts as the anchor for associating the released and re-setup DRB. In the AS the DRB re-setup is equivalent with a new DRB setup (including new PDCP and logical channel configurations).</w:t>
      </w:r>
    </w:p>
    <w:p w14:paraId="2B2294CE" w14:textId="77777777" w:rsidR="00EC513C" w:rsidRPr="00E75837" w:rsidRDefault="00EC513C" w:rsidP="00EC513C">
      <w:pPr>
        <w:pStyle w:val="B1"/>
      </w:pPr>
      <w:r w:rsidRPr="00E75837">
        <w:t>1&gt;</w:t>
      </w:r>
      <w:r w:rsidRPr="00E75837">
        <w:tab/>
        <w:t xml:space="preserve">for each </w:t>
      </w:r>
      <w:proofErr w:type="spellStart"/>
      <w:r w:rsidRPr="00E75837">
        <w:rPr>
          <w:i/>
        </w:rPr>
        <w:t>mbs-SessionId</w:t>
      </w:r>
      <w:proofErr w:type="spellEnd"/>
      <w:r w:rsidRPr="00E75837">
        <w:t xml:space="preserve"> that is part of the current UE configuration and associated to a multicast MRB:</w:t>
      </w:r>
    </w:p>
    <w:p w14:paraId="68B36E49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release the SDAP entity (clause 5.1.2 in TS 37.324 [24]);</w:t>
      </w:r>
    </w:p>
    <w:p w14:paraId="469AE35A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 xml:space="preserve">release each multicast MRB associated to the </w:t>
      </w:r>
      <w:proofErr w:type="spellStart"/>
      <w:r w:rsidRPr="00E75837">
        <w:rPr>
          <w:i/>
        </w:rPr>
        <w:t>mbs-SessionId</w:t>
      </w:r>
      <w:proofErr w:type="spellEnd"/>
      <w:r w:rsidRPr="00E75837">
        <w:t xml:space="preserve"> as specified in 5.3.5.6.6;</w:t>
      </w:r>
    </w:p>
    <w:p w14:paraId="3F10BEB3" w14:textId="77777777" w:rsidR="00EC513C" w:rsidRPr="00E75837" w:rsidRDefault="00EC513C" w:rsidP="00EC513C">
      <w:pPr>
        <w:pStyle w:val="NO"/>
      </w:pPr>
      <w:r w:rsidRPr="00E75837">
        <w:t>NOTE 4:</w:t>
      </w:r>
      <w:r w:rsidRPr="00E75837">
        <w:tab/>
        <w:t xml:space="preserve">This will retain the </w:t>
      </w:r>
      <w:proofErr w:type="spellStart"/>
      <w:r w:rsidRPr="00E75837">
        <w:rPr>
          <w:i/>
        </w:rPr>
        <w:t>mbs-SessionId</w:t>
      </w:r>
      <w:proofErr w:type="spellEnd"/>
      <w:r w:rsidRPr="00E75837">
        <w:t xml:space="preserve"> but remove the multicast MRBs including </w:t>
      </w:r>
      <w:proofErr w:type="spellStart"/>
      <w:r w:rsidRPr="00E75837">
        <w:rPr>
          <w:i/>
        </w:rPr>
        <w:t>mrb</w:t>
      </w:r>
      <w:proofErr w:type="spellEnd"/>
      <w:r w:rsidRPr="00E75837">
        <w:rPr>
          <w:i/>
        </w:rPr>
        <w:t>-identity</w:t>
      </w:r>
      <w:r w:rsidRPr="00E75837">
        <w:t xml:space="preserve"> of these bearers from the current UE configuration. Setup of the multicast MRBs within the AS is described in clause 5.3.5.6.7 using the new configuration. The </w:t>
      </w:r>
      <w:proofErr w:type="spellStart"/>
      <w:r w:rsidRPr="00E75837">
        <w:rPr>
          <w:i/>
        </w:rPr>
        <w:t>mbs-SessionId</w:t>
      </w:r>
      <w:proofErr w:type="spellEnd"/>
      <w:r w:rsidRPr="00E75837">
        <w:t xml:space="preserve"> acts as the anchor for associating the released and re-setup multicast MRB. In the AS the multicast MRB re-setup is equivalent with a new multicast MRB setup (including new PDCP and logical channel configurations).</w:t>
      </w:r>
    </w:p>
    <w:p w14:paraId="0070AC0D" w14:textId="77777777" w:rsidR="00EC513C" w:rsidRPr="00E75837" w:rsidRDefault="00EC513C" w:rsidP="00EC513C">
      <w:pPr>
        <w:pStyle w:val="B1"/>
      </w:pPr>
      <w:r w:rsidRPr="00E75837">
        <w:t>1&gt;</w:t>
      </w:r>
      <w:r w:rsidRPr="00E75837">
        <w:tab/>
        <w:t xml:space="preserve">for each </w:t>
      </w:r>
      <w:proofErr w:type="spellStart"/>
      <w:r w:rsidRPr="00E75837">
        <w:rPr>
          <w:i/>
        </w:rPr>
        <w:t>pdu</w:t>
      </w:r>
      <w:proofErr w:type="spellEnd"/>
      <w:r w:rsidRPr="00E75837">
        <w:rPr>
          <w:i/>
        </w:rPr>
        <w:t>-Session</w:t>
      </w:r>
      <w:r w:rsidRPr="00E75837">
        <w:t xml:space="preserve"> that is part of the current UE configuration but not added with same </w:t>
      </w:r>
      <w:proofErr w:type="spellStart"/>
      <w:r w:rsidRPr="00E75837">
        <w:rPr>
          <w:i/>
        </w:rPr>
        <w:t>pdu</w:t>
      </w:r>
      <w:proofErr w:type="spellEnd"/>
      <w:r w:rsidRPr="00E75837">
        <w:rPr>
          <w:i/>
        </w:rPr>
        <w:t>-Session</w:t>
      </w:r>
      <w:r w:rsidRPr="00E75837">
        <w:t xml:space="preserve"> in the </w:t>
      </w:r>
      <w:proofErr w:type="spellStart"/>
      <w:r w:rsidRPr="00E75837">
        <w:rPr>
          <w:i/>
        </w:rPr>
        <w:t>drb-ToAddModList</w:t>
      </w:r>
      <w:proofErr w:type="spellEnd"/>
      <w:r w:rsidRPr="00E75837">
        <w:t>:</w:t>
      </w:r>
    </w:p>
    <w:p w14:paraId="7D852C16" w14:textId="77777777" w:rsidR="00EC513C" w:rsidRPr="00E75837" w:rsidRDefault="00EC513C" w:rsidP="00EC513C">
      <w:pPr>
        <w:pStyle w:val="B2"/>
        <w:rPr>
          <w:lang w:eastAsia="zh-CN"/>
        </w:rPr>
      </w:pPr>
      <w:r w:rsidRPr="00E75837">
        <w:t>2&gt;</w:t>
      </w:r>
      <w:r w:rsidRPr="00E75837">
        <w:tab/>
        <w:t>if the procedure was triggered due to</w:t>
      </w:r>
      <w:r w:rsidRPr="00E75837">
        <w:rPr>
          <w:lang w:eastAsia="zh-CN"/>
        </w:rPr>
        <w:t xml:space="preserve"> reconfiguration with sync:</w:t>
      </w:r>
    </w:p>
    <w:p w14:paraId="78F93F20" w14:textId="77777777" w:rsidR="00EC513C" w:rsidRPr="00E75837" w:rsidRDefault="00EC513C" w:rsidP="00EC513C">
      <w:pPr>
        <w:pStyle w:val="B3"/>
        <w:rPr>
          <w:lang w:eastAsia="zh-CN"/>
        </w:rPr>
      </w:pPr>
      <w:r w:rsidRPr="00E75837">
        <w:rPr>
          <w:lang w:eastAsia="zh-CN"/>
        </w:rPr>
        <w:t>3&gt;</w:t>
      </w:r>
      <w:r w:rsidRPr="00E75837">
        <w:rPr>
          <w:lang w:eastAsia="zh-CN"/>
        </w:rPr>
        <w:tab/>
      </w:r>
      <w:r w:rsidRPr="00E75837">
        <w:t xml:space="preserve">indicate the release of the user plane resources for the </w:t>
      </w:r>
      <w:proofErr w:type="spellStart"/>
      <w:r w:rsidRPr="00E75837">
        <w:rPr>
          <w:i/>
        </w:rPr>
        <w:t>pdu</w:t>
      </w:r>
      <w:proofErr w:type="spellEnd"/>
      <w:r w:rsidRPr="00E75837">
        <w:rPr>
          <w:i/>
        </w:rPr>
        <w:t>-Session</w:t>
      </w:r>
      <w:r w:rsidRPr="00E75837">
        <w:t xml:space="preserve"> to upper layers </w:t>
      </w:r>
      <w:r w:rsidRPr="00E75837">
        <w:rPr>
          <w:lang w:eastAsia="zh-CN"/>
        </w:rPr>
        <w:t>after successful reconfiguration with sync</w:t>
      </w:r>
      <w:r w:rsidRPr="00E75837">
        <w:t>;</w:t>
      </w:r>
    </w:p>
    <w:p w14:paraId="0CF7B307" w14:textId="77777777" w:rsidR="00EC513C" w:rsidRPr="00E75837" w:rsidRDefault="00EC513C" w:rsidP="00EC513C">
      <w:pPr>
        <w:pStyle w:val="B2"/>
      </w:pPr>
      <w:r w:rsidRPr="00E75837">
        <w:t>2&gt;</w:t>
      </w:r>
      <w:r w:rsidRPr="00E75837">
        <w:tab/>
        <w:t>else:</w:t>
      </w:r>
    </w:p>
    <w:p w14:paraId="159BC586" w14:textId="77777777" w:rsidR="00EC513C" w:rsidRPr="00E75837" w:rsidRDefault="00EC513C" w:rsidP="00EC513C">
      <w:pPr>
        <w:pStyle w:val="B3"/>
      </w:pPr>
      <w:r w:rsidRPr="00E75837">
        <w:t>3&gt;</w:t>
      </w:r>
      <w:r w:rsidRPr="00E75837">
        <w:tab/>
        <w:t xml:space="preserve">indicate the release of the user plane resources for the </w:t>
      </w:r>
      <w:proofErr w:type="spellStart"/>
      <w:r w:rsidRPr="00E75837">
        <w:rPr>
          <w:i/>
        </w:rPr>
        <w:t>pdu</w:t>
      </w:r>
      <w:proofErr w:type="spellEnd"/>
      <w:r w:rsidRPr="00E75837">
        <w:rPr>
          <w:i/>
        </w:rPr>
        <w:t>-Session</w:t>
      </w:r>
      <w:r w:rsidRPr="00E75837">
        <w:t xml:space="preserve"> to upper layers </w:t>
      </w:r>
      <w:r w:rsidRPr="00E75837">
        <w:rPr>
          <w:lang w:eastAsia="zh-CN"/>
        </w:rPr>
        <w:t>immediately</w:t>
      </w:r>
      <w:r w:rsidRPr="00E75837">
        <w:t>;</w:t>
      </w:r>
    </w:p>
    <w:p w14:paraId="13F55F14" w14:textId="77777777" w:rsidR="00EC513C" w:rsidRPr="00E75837" w:rsidRDefault="00EC513C" w:rsidP="00EC513C">
      <w:pPr>
        <w:pStyle w:val="B1"/>
      </w:pPr>
      <w:r w:rsidRPr="00E75837">
        <w:t>1&gt;</w:t>
      </w:r>
      <w:r w:rsidRPr="00E75837">
        <w:tab/>
        <w:t xml:space="preserve">for each </w:t>
      </w:r>
      <w:proofErr w:type="spellStart"/>
      <w:r w:rsidRPr="00E75837">
        <w:rPr>
          <w:i/>
        </w:rPr>
        <w:t>mbs-SessionId</w:t>
      </w:r>
      <w:proofErr w:type="spellEnd"/>
      <w:r w:rsidRPr="00E75837">
        <w:t xml:space="preserve"> that is part of the current UE configuration but not added with the same</w:t>
      </w:r>
      <w:r w:rsidRPr="00E75837">
        <w:rPr>
          <w:i/>
        </w:rPr>
        <w:t xml:space="preserve"> </w:t>
      </w:r>
      <w:proofErr w:type="spellStart"/>
      <w:r w:rsidRPr="00E75837">
        <w:rPr>
          <w:i/>
        </w:rPr>
        <w:t>mbs-SessionId</w:t>
      </w:r>
      <w:proofErr w:type="spellEnd"/>
      <w:r w:rsidRPr="00E75837">
        <w:t xml:space="preserve"> in the </w:t>
      </w:r>
      <w:proofErr w:type="spellStart"/>
      <w:r w:rsidRPr="00E75837">
        <w:rPr>
          <w:i/>
        </w:rPr>
        <w:t>mrb-ToAddModList</w:t>
      </w:r>
      <w:proofErr w:type="spellEnd"/>
      <w:r w:rsidRPr="00E75837">
        <w:t>:</w:t>
      </w:r>
    </w:p>
    <w:p w14:paraId="474D3AFC" w14:textId="77777777" w:rsidR="00EC513C" w:rsidRPr="00E75837" w:rsidRDefault="00EC513C" w:rsidP="00EC513C">
      <w:pPr>
        <w:pStyle w:val="B2"/>
        <w:rPr>
          <w:lang w:eastAsia="zh-CN"/>
        </w:rPr>
      </w:pPr>
      <w:r w:rsidRPr="00E75837">
        <w:t>2&gt;</w:t>
      </w:r>
      <w:r w:rsidRPr="00E75837">
        <w:tab/>
        <w:t>if the procedure was triggered due to</w:t>
      </w:r>
      <w:r w:rsidRPr="00E75837">
        <w:rPr>
          <w:lang w:eastAsia="zh-CN"/>
        </w:rPr>
        <w:t xml:space="preserve"> reconfiguration with sync:</w:t>
      </w:r>
    </w:p>
    <w:p w14:paraId="78DCC2A4" w14:textId="77777777" w:rsidR="00EC513C" w:rsidRPr="00E75837" w:rsidRDefault="00EC513C" w:rsidP="00EC513C">
      <w:pPr>
        <w:pStyle w:val="B3"/>
        <w:rPr>
          <w:lang w:eastAsia="zh-CN"/>
        </w:rPr>
      </w:pPr>
      <w:r w:rsidRPr="00E75837">
        <w:rPr>
          <w:lang w:eastAsia="zh-CN"/>
        </w:rPr>
        <w:t>3&gt;</w:t>
      </w:r>
      <w:r w:rsidRPr="00E75837">
        <w:rPr>
          <w:lang w:eastAsia="zh-CN"/>
        </w:rPr>
        <w:tab/>
      </w:r>
      <w:r w:rsidRPr="00E75837">
        <w:t xml:space="preserve">indicate the release of the user plane resources for the </w:t>
      </w:r>
      <w:proofErr w:type="spellStart"/>
      <w:r w:rsidRPr="00E75837">
        <w:rPr>
          <w:i/>
        </w:rPr>
        <w:t>mbs-SessionId</w:t>
      </w:r>
      <w:proofErr w:type="spellEnd"/>
      <w:r w:rsidRPr="00E75837">
        <w:t xml:space="preserve"> to upper layers </w:t>
      </w:r>
      <w:r w:rsidRPr="00E75837">
        <w:rPr>
          <w:lang w:eastAsia="zh-CN"/>
        </w:rPr>
        <w:t>after successful reconfiguration with sync</w:t>
      </w:r>
      <w:r w:rsidRPr="00E75837">
        <w:t>;</w:t>
      </w:r>
    </w:p>
    <w:p w14:paraId="4823F966" w14:textId="77777777" w:rsidR="00EC513C" w:rsidRPr="00E75837" w:rsidRDefault="00EC513C" w:rsidP="00EC513C">
      <w:pPr>
        <w:pStyle w:val="B2"/>
      </w:pPr>
      <w:r w:rsidRPr="00E75837">
        <w:lastRenderedPageBreak/>
        <w:t>2&gt;</w:t>
      </w:r>
      <w:r w:rsidRPr="00E75837">
        <w:tab/>
        <w:t>else:</w:t>
      </w:r>
    </w:p>
    <w:p w14:paraId="2723A695" w14:textId="77777777" w:rsidR="00EC513C" w:rsidRPr="00E75837" w:rsidRDefault="00EC513C" w:rsidP="00EC513C">
      <w:pPr>
        <w:pStyle w:val="B3"/>
        <w:rPr>
          <w:rFonts w:eastAsia="MS Mincho"/>
        </w:rPr>
      </w:pPr>
      <w:r w:rsidRPr="00E75837">
        <w:t>3&gt;</w:t>
      </w:r>
      <w:r w:rsidRPr="00E75837">
        <w:tab/>
        <w:t xml:space="preserve">indicate the release of the user plane resources for the </w:t>
      </w:r>
      <w:proofErr w:type="spellStart"/>
      <w:r w:rsidRPr="00E75837">
        <w:rPr>
          <w:i/>
        </w:rPr>
        <w:t>mbs-SessionId</w:t>
      </w:r>
      <w:proofErr w:type="spellEnd"/>
      <w:r w:rsidRPr="00E75837">
        <w:t xml:space="preserve"> to upper layers </w:t>
      </w:r>
      <w:r w:rsidRPr="00E75837">
        <w:rPr>
          <w:lang w:eastAsia="zh-CN"/>
        </w:rPr>
        <w:t>immediately</w:t>
      </w:r>
      <w:r w:rsidRPr="00E75837">
        <w:t>.</w:t>
      </w:r>
    </w:p>
    <w:p w14:paraId="1F4BB739" w14:textId="53878972" w:rsidR="009D6E9F" w:rsidRPr="00322E34" w:rsidRDefault="009D6E9F" w:rsidP="009D6E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2C1965C" w14:textId="77777777" w:rsidR="009D6E9F" w:rsidRPr="00E75837" w:rsidRDefault="009D6E9F" w:rsidP="00394471">
      <w:pPr>
        <w:pStyle w:val="B3"/>
      </w:pPr>
    </w:p>
    <w:sectPr w:rsidR="009D6E9F" w:rsidRPr="00E75837" w:rsidSect="0025116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18E1D" w14:textId="77777777" w:rsidR="00B1104C" w:rsidRPr="007B4B4C" w:rsidRDefault="00B1104C">
      <w:pPr>
        <w:spacing w:after="0"/>
      </w:pPr>
      <w:r w:rsidRPr="007B4B4C">
        <w:separator/>
      </w:r>
    </w:p>
  </w:endnote>
  <w:endnote w:type="continuationSeparator" w:id="0">
    <w:p w14:paraId="78A73BC9" w14:textId="77777777" w:rsidR="00B1104C" w:rsidRPr="007B4B4C" w:rsidRDefault="00B1104C">
      <w:pPr>
        <w:spacing w:after="0"/>
      </w:pPr>
      <w:r w:rsidRPr="007B4B4C">
        <w:continuationSeparator/>
      </w:r>
    </w:p>
  </w:endnote>
  <w:endnote w:type="continuationNotice" w:id="1">
    <w:p w14:paraId="146FF253" w14:textId="77777777" w:rsidR="00B1104C" w:rsidRPr="007B4B4C" w:rsidRDefault="00B110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ŸàƒSƒVƒbƒN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B497C" w14:textId="77777777" w:rsidR="00B1104C" w:rsidRPr="007B4B4C" w:rsidRDefault="00B1104C">
      <w:pPr>
        <w:spacing w:after="0"/>
      </w:pPr>
      <w:r w:rsidRPr="007B4B4C">
        <w:separator/>
      </w:r>
    </w:p>
  </w:footnote>
  <w:footnote w:type="continuationSeparator" w:id="0">
    <w:p w14:paraId="7A7D9171" w14:textId="77777777" w:rsidR="00B1104C" w:rsidRPr="007B4B4C" w:rsidRDefault="00B1104C">
      <w:pPr>
        <w:spacing w:after="0"/>
      </w:pPr>
      <w:r w:rsidRPr="007B4B4C">
        <w:continuationSeparator/>
      </w:r>
    </w:p>
  </w:footnote>
  <w:footnote w:type="continuationNotice" w:id="1">
    <w:p w14:paraId="75B55FB3" w14:textId="77777777" w:rsidR="00B1104C" w:rsidRPr="007B4B4C" w:rsidRDefault="00B110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D9C5037"/>
    <w:multiLevelType w:val="hybridMultilevel"/>
    <w:tmpl w:val="1164795E"/>
    <w:lvl w:ilvl="0" w:tplc="19A64A26">
      <w:start w:val="13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E8C3105"/>
    <w:multiLevelType w:val="hybridMultilevel"/>
    <w:tmpl w:val="8E5E1BC2"/>
    <w:lvl w:ilvl="0" w:tplc="8130983A">
      <w:start w:val="1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8"/>
  </w:num>
  <w:num w:numId="3">
    <w:abstractNumId w:val="23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5"/>
  </w:num>
  <w:num w:numId="18">
    <w:abstractNumId w:val="11"/>
  </w:num>
  <w:num w:numId="19">
    <w:abstractNumId w:val="28"/>
  </w:num>
  <w:num w:numId="20">
    <w:abstractNumId w:val="15"/>
  </w:num>
  <w:num w:numId="21">
    <w:abstractNumId w:val="8"/>
  </w:num>
  <w:num w:numId="22">
    <w:abstractNumId w:val="26"/>
  </w:num>
  <w:num w:numId="23">
    <w:abstractNumId w:val="16"/>
  </w:num>
  <w:num w:numId="24">
    <w:abstractNumId w:val="19"/>
  </w:num>
  <w:num w:numId="25">
    <w:abstractNumId w:val="14"/>
  </w:num>
  <w:num w:numId="26">
    <w:abstractNumId w:val="10"/>
  </w:num>
  <w:num w:numId="27">
    <w:abstractNumId w:val="20"/>
  </w:num>
  <w:num w:numId="28">
    <w:abstractNumId w:val="27"/>
  </w:num>
  <w:num w:numId="29">
    <w:abstractNumId w:val="17"/>
  </w:num>
  <w:num w:numId="30">
    <w:abstractNumId w:val="21"/>
  </w:num>
  <w:num w:numId="31">
    <w:abstractNumId w:val="13"/>
  </w:num>
  <w:num w:numId="32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by)">
    <w15:presenceInfo w15:providerId="None" w15:userId="Samsung (Ab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E85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5FF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5E4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D5E"/>
    <w:rsid w:val="00046E0C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6B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D67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B9F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5BE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2CA"/>
    <w:rsid w:val="0011494A"/>
    <w:rsid w:val="00114950"/>
    <w:rsid w:val="00114CB9"/>
    <w:rsid w:val="00114E60"/>
    <w:rsid w:val="00114E83"/>
    <w:rsid w:val="001151D7"/>
    <w:rsid w:val="00115BF0"/>
    <w:rsid w:val="00115C33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2A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E5C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8B"/>
    <w:rsid w:val="00142BAE"/>
    <w:rsid w:val="00142C4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649"/>
    <w:rsid w:val="00153734"/>
    <w:rsid w:val="0015389C"/>
    <w:rsid w:val="001538BE"/>
    <w:rsid w:val="001539FC"/>
    <w:rsid w:val="00153BC9"/>
    <w:rsid w:val="001542AE"/>
    <w:rsid w:val="001545F5"/>
    <w:rsid w:val="00154D6B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0F2C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3D9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1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01D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7C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D06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06E"/>
    <w:rsid w:val="002211AC"/>
    <w:rsid w:val="00221244"/>
    <w:rsid w:val="0022127E"/>
    <w:rsid w:val="002213EE"/>
    <w:rsid w:val="00221BBF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1D2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168"/>
    <w:rsid w:val="002515B1"/>
    <w:rsid w:val="00251D93"/>
    <w:rsid w:val="002523B0"/>
    <w:rsid w:val="002527AD"/>
    <w:rsid w:val="002528C3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50A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74"/>
    <w:rsid w:val="002B5FEA"/>
    <w:rsid w:val="002B6672"/>
    <w:rsid w:val="002B6E9C"/>
    <w:rsid w:val="002B733D"/>
    <w:rsid w:val="002B79AC"/>
    <w:rsid w:val="002B7CB0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2C58"/>
    <w:rsid w:val="002C338F"/>
    <w:rsid w:val="002C350C"/>
    <w:rsid w:val="002C361E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C7F7D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B8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00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1B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07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6F4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663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AD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17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247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656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C13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12B"/>
    <w:rsid w:val="004039A8"/>
    <w:rsid w:val="00403A99"/>
    <w:rsid w:val="00404BBA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402"/>
    <w:rsid w:val="004165FF"/>
    <w:rsid w:val="00416A83"/>
    <w:rsid w:val="00416B79"/>
    <w:rsid w:val="00416D4E"/>
    <w:rsid w:val="0041714A"/>
    <w:rsid w:val="00417158"/>
    <w:rsid w:val="0041749F"/>
    <w:rsid w:val="00417677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AB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31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302"/>
    <w:rsid w:val="00437470"/>
    <w:rsid w:val="004401A4"/>
    <w:rsid w:val="004404AC"/>
    <w:rsid w:val="004404B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DF0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12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621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B6D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022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4C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9D9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1C9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CAE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642"/>
    <w:rsid w:val="00522AAC"/>
    <w:rsid w:val="00522FA4"/>
    <w:rsid w:val="00523308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BD5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37F71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EF4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EA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BD0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88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D5A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CC5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00E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01C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18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C"/>
    <w:rsid w:val="006039BF"/>
    <w:rsid w:val="00603D77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184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4A6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48B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34E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551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1B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0EE3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4F1"/>
    <w:rsid w:val="006C453B"/>
    <w:rsid w:val="006C4541"/>
    <w:rsid w:val="006C48AD"/>
    <w:rsid w:val="006C4F1D"/>
    <w:rsid w:val="006C501F"/>
    <w:rsid w:val="006C51F9"/>
    <w:rsid w:val="006C580E"/>
    <w:rsid w:val="006C5B3C"/>
    <w:rsid w:val="006C5C6F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1C8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5D5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0A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5FF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2FE9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0F5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10"/>
    <w:rsid w:val="00753D91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1B2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1A8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B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C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675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18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4D9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A64"/>
    <w:rsid w:val="007F4D82"/>
    <w:rsid w:val="007F533A"/>
    <w:rsid w:val="007F5636"/>
    <w:rsid w:val="007F576E"/>
    <w:rsid w:val="007F5DF4"/>
    <w:rsid w:val="007F6086"/>
    <w:rsid w:val="007F6112"/>
    <w:rsid w:val="007F61E7"/>
    <w:rsid w:val="007F6B1A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07D46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18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84B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1CD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CF1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8AC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37"/>
    <w:rsid w:val="00891818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82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1F8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A3B"/>
    <w:rsid w:val="008A7F80"/>
    <w:rsid w:val="008B001C"/>
    <w:rsid w:val="008B0292"/>
    <w:rsid w:val="008B035A"/>
    <w:rsid w:val="008B135D"/>
    <w:rsid w:val="008B1A75"/>
    <w:rsid w:val="008B1A94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B52"/>
    <w:rsid w:val="008B4CC3"/>
    <w:rsid w:val="008B4F25"/>
    <w:rsid w:val="008B5030"/>
    <w:rsid w:val="008B5253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D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5DB0"/>
    <w:rsid w:val="008C6507"/>
    <w:rsid w:val="008C6670"/>
    <w:rsid w:val="008C7054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C2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C86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E7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E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1F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54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C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F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B6D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32B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5AA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BD2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7E9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0F6B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34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77E48"/>
    <w:rsid w:val="00A80393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9FD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28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072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DDD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964"/>
    <w:rsid w:val="00AD6E26"/>
    <w:rsid w:val="00AD6E79"/>
    <w:rsid w:val="00AD73C5"/>
    <w:rsid w:val="00AD78C6"/>
    <w:rsid w:val="00AD7E03"/>
    <w:rsid w:val="00AD7F24"/>
    <w:rsid w:val="00AE078B"/>
    <w:rsid w:val="00AE07F4"/>
    <w:rsid w:val="00AE0936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6B4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04C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E8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A4"/>
    <w:rsid w:val="00B400E9"/>
    <w:rsid w:val="00B4028A"/>
    <w:rsid w:val="00B40446"/>
    <w:rsid w:val="00B406FB"/>
    <w:rsid w:val="00B40F26"/>
    <w:rsid w:val="00B41062"/>
    <w:rsid w:val="00B417F2"/>
    <w:rsid w:val="00B419BE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CC9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AD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C78"/>
    <w:rsid w:val="00B82D3C"/>
    <w:rsid w:val="00B82F34"/>
    <w:rsid w:val="00B82FC4"/>
    <w:rsid w:val="00B8304E"/>
    <w:rsid w:val="00B83600"/>
    <w:rsid w:val="00B83BB2"/>
    <w:rsid w:val="00B842DE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6C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25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A8D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15E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05"/>
    <w:rsid w:val="00BE44E1"/>
    <w:rsid w:val="00BE4700"/>
    <w:rsid w:val="00BE52B5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59D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5ECB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CF7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1CD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1E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6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715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D21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BF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974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353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21F"/>
    <w:rsid w:val="00D16325"/>
    <w:rsid w:val="00D163CE"/>
    <w:rsid w:val="00D167AF"/>
    <w:rsid w:val="00D17095"/>
    <w:rsid w:val="00D17867"/>
    <w:rsid w:val="00D17885"/>
    <w:rsid w:val="00D1788C"/>
    <w:rsid w:val="00D1794C"/>
    <w:rsid w:val="00D1795C"/>
    <w:rsid w:val="00D17A38"/>
    <w:rsid w:val="00D17DF6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920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4F2A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407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5B"/>
    <w:rsid w:val="00D770EC"/>
    <w:rsid w:val="00D77271"/>
    <w:rsid w:val="00D7729D"/>
    <w:rsid w:val="00D77392"/>
    <w:rsid w:val="00D77BFB"/>
    <w:rsid w:val="00D77F84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0A0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A8F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8E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004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468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959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42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14C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2D2"/>
    <w:rsid w:val="00E36333"/>
    <w:rsid w:val="00E36500"/>
    <w:rsid w:val="00E365C2"/>
    <w:rsid w:val="00E365C7"/>
    <w:rsid w:val="00E366A1"/>
    <w:rsid w:val="00E36899"/>
    <w:rsid w:val="00E368C3"/>
    <w:rsid w:val="00E368D8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9A"/>
    <w:rsid w:val="00E417E0"/>
    <w:rsid w:val="00E4189F"/>
    <w:rsid w:val="00E41CBE"/>
    <w:rsid w:val="00E41D8B"/>
    <w:rsid w:val="00E41DCC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1EB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53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01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1DF8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837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3E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4DA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85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3A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3C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9E0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44C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630"/>
    <w:rsid w:val="00F40BA6"/>
    <w:rsid w:val="00F40D4C"/>
    <w:rsid w:val="00F40E90"/>
    <w:rsid w:val="00F410FE"/>
    <w:rsid w:val="00F4150F"/>
    <w:rsid w:val="00F4176B"/>
    <w:rsid w:val="00F42061"/>
    <w:rsid w:val="00F42915"/>
    <w:rsid w:val="00F4296A"/>
    <w:rsid w:val="00F43846"/>
    <w:rsid w:val="00F438CA"/>
    <w:rsid w:val="00F43A82"/>
    <w:rsid w:val="00F43C6B"/>
    <w:rsid w:val="00F43D0B"/>
    <w:rsid w:val="00F43FE0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BBD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9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D2D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AF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3C2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980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paragraph" w:styleId="TableofFigures">
    <w:name w:val="table of figures"/>
    <w:basedOn w:val="BodyText"/>
    <w:next w:val="Normal"/>
    <w:uiPriority w:val="99"/>
    <w:qFormat/>
    <w:locked/>
    <w:rsid w:val="007651B2"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customStyle="1" w:styleId="Note-Boxed">
    <w:name w:val="Note - Boxed"/>
    <w:basedOn w:val="Normal"/>
    <w:next w:val="Normal"/>
    <w:qFormat/>
    <w:rsid w:val="0025116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193E8-E4DF-46F7-B712-001852D55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F5978F8-D62C-48E7-B91C-F488D0EFD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8583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(Aby)</cp:lastModifiedBy>
  <cp:revision>21</cp:revision>
  <cp:lastPrinted>2017-05-08T10:55:00Z</cp:lastPrinted>
  <dcterms:created xsi:type="dcterms:W3CDTF">2024-11-06T08:31:00Z</dcterms:created>
  <dcterms:modified xsi:type="dcterms:W3CDTF">2024-11-08T04:38:00Z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